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F6D" w:rsidRDefault="00C60F6D" w:rsidP="00C60F6D">
      <w:pPr>
        <w:jc w:val="center"/>
        <w:rPr>
          <w:sz w:val="24"/>
          <w:szCs w:val="24"/>
        </w:rPr>
      </w:pPr>
    </w:p>
    <w:p w:rsidR="00C60F6D" w:rsidRDefault="00C60F6D" w:rsidP="00C60F6D">
      <w:pPr>
        <w:jc w:val="center"/>
        <w:rPr>
          <w:sz w:val="24"/>
          <w:szCs w:val="24"/>
        </w:rPr>
      </w:pPr>
    </w:p>
    <w:p w:rsidR="00A70897" w:rsidRDefault="00A70897" w:rsidP="00B904C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57975" cy="9154716"/>
            <wp:effectExtent l="19050" t="0" r="0" b="0"/>
            <wp:docPr id="1" name="Рисунок 1" descr="C:\Documents and Settings\RET\Рабочий стол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T\Рабочий стол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24" cy="915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b/>
          <w:sz w:val="24"/>
          <w:szCs w:val="24"/>
        </w:rPr>
        <w:lastRenderedPageBreak/>
        <w:t>следующие основные задачи</w:t>
      </w:r>
      <w:r w:rsidRPr="00B904CC">
        <w:rPr>
          <w:sz w:val="24"/>
          <w:szCs w:val="24"/>
        </w:rPr>
        <w:t xml:space="preserve">: 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</w:t>
      </w:r>
      <w:proofErr w:type="gramStart"/>
      <w:r w:rsidRPr="00B904CC">
        <w:rPr>
          <w:sz w:val="24"/>
          <w:szCs w:val="24"/>
        </w:rPr>
        <w:t>контроль за</w:t>
      </w:r>
      <w:proofErr w:type="gramEnd"/>
      <w:r w:rsidRPr="00B904CC">
        <w:rPr>
          <w:sz w:val="24"/>
          <w:szCs w:val="24"/>
        </w:rPr>
        <w:t xml:space="preserve"> соблюдением правил, государственных и региональных стандартов по предоставлению социальных услуг, соблюдение норм профессиональной этики при предоставлении услуг; 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</w:t>
      </w:r>
      <w:proofErr w:type="gramStart"/>
      <w:r w:rsidRPr="00B904CC">
        <w:rPr>
          <w:sz w:val="24"/>
          <w:szCs w:val="24"/>
        </w:rPr>
        <w:t>контроль за</w:t>
      </w:r>
      <w:proofErr w:type="gramEnd"/>
      <w:r w:rsidRPr="00B904CC">
        <w:rPr>
          <w:sz w:val="24"/>
          <w:szCs w:val="24"/>
        </w:rPr>
        <w:t xml:space="preserve"> соблюдением сотрудниками учреждения требований, предусмотренных действующим законодательством по социальным вопросам и внутренними документами по вопросам предоставления социальных услуг; 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>- принятие на основе закрепленных за Комиссией полномочий мер, обеспечивающих выполнение работниками учреждения требований и правил, предусмотренных внутренними документами;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выполнение иных задач, соответствующих закрепленным за Комиссией полномочиям и направленных на достижение уставных целей и задач деятельности учреждения.</w:t>
      </w:r>
    </w:p>
    <w:p w:rsidR="00B904CC" w:rsidRDefault="00B904CC" w:rsidP="00B904CC">
      <w:pPr>
        <w:jc w:val="center"/>
        <w:rPr>
          <w:b/>
          <w:sz w:val="24"/>
          <w:szCs w:val="24"/>
        </w:rPr>
      </w:pPr>
      <w:r w:rsidRPr="00B904CC">
        <w:rPr>
          <w:sz w:val="24"/>
          <w:szCs w:val="24"/>
        </w:rPr>
        <w:t xml:space="preserve">3. </w:t>
      </w:r>
      <w:r w:rsidRPr="00B904CC">
        <w:rPr>
          <w:b/>
          <w:sz w:val="24"/>
          <w:szCs w:val="24"/>
        </w:rPr>
        <w:t xml:space="preserve">Порядок формирования Комиссии по внутреннему </w:t>
      </w:r>
      <w:proofErr w:type="gramStart"/>
      <w:r w:rsidRPr="00B904CC">
        <w:rPr>
          <w:b/>
          <w:sz w:val="24"/>
          <w:szCs w:val="24"/>
        </w:rPr>
        <w:t>контролю за</w:t>
      </w:r>
      <w:proofErr w:type="gramEnd"/>
      <w:r w:rsidRPr="00B904CC">
        <w:rPr>
          <w:b/>
          <w:sz w:val="24"/>
          <w:szCs w:val="24"/>
        </w:rPr>
        <w:t xml:space="preserve"> качеством предоставляемых социальных услуг </w:t>
      </w:r>
    </w:p>
    <w:p w:rsidR="00B904CC" w:rsidRPr="00B904CC" w:rsidRDefault="00B904CC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904CC">
        <w:rPr>
          <w:sz w:val="24"/>
          <w:szCs w:val="24"/>
        </w:rPr>
        <w:t>Комиссия создается приказом руководителя учреждения.</w:t>
      </w:r>
    </w:p>
    <w:p w:rsidR="00B904CC" w:rsidRDefault="00B904CC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904CC">
        <w:rPr>
          <w:sz w:val="24"/>
          <w:szCs w:val="24"/>
        </w:rPr>
        <w:t xml:space="preserve">Количественный состав Комиссии утверждается руководителем учреждения, но не может быть менее трех человек. </w:t>
      </w:r>
    </w:p>
    <w:p w:rsidR="00B904CC" w:rsidRDefault="00B904CC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904CC">
        <w:rPr>
          <w:sz w:val="24"/>
          <w:szCs w:val="24"/>
        </w:rPr>
        <w:t>В состав Комиссии входят: председатель, заместитель председателя, секретарь и члены комиссии. В состав ком</w:t>
      </w:r>
      <w:r>
        <w:rPr>
          <w:sz w:val="24"/>
          <w:szCs w:val="24"/>
        </w:rPr>
        <w:t xml:space="preserve">иссии в обязательном порядке </w:t>
      </w:r>
      <w:r w:rsidRPr="00B904CC">
        <w:rPr>
          <w:sz w:val="24"/>
          <w:szCs w:val="24"/>
        </w:rPr>
        <w:t xml:space="preserve">должен входить председатель профсоюзного комитета учреждения, имеющий право голоса. </w:t>
      </w:r>
    </w:p>
    <w:p w:rsidR="00B904CC" w:rsidRDefault="00B904CC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904CC">
        <w:rPr>
          <w:sz w:val="24"/>
          <w:szCs w:val="24"/>
        </w:rPr>
        <w:t xml:space="preserve">Председатель Комиссии избирается членами Комиссии учреждения из их числа большинством голосов от общего числа членов комиссии. Члены </w:t>
      </w:r>
      <w:r>
        <w:rPr>
          <w:sz w:val="24"/>
          <w:szCs w:val="24"/>
        </w:rPr>
        <w:t>комиссии назначаются на весь ср</w:t>
      </w:r>
      <w:r w:rsidRPr="00B904CC">
        <w:rPr>
          <w:sz w:val="24"/>
          <w:szCs w:val="24"/>
        </w:rPr>
        <w:t xml:space="preserve">ок полномочий. </w:t>
      </w:r>
      <w:proofErr w:type="gramStart"/>
      <w:r w:rsidRPr="00B904CC">
        <w:rPr>
          <w:sz w:val="24"/>
          <w:szCs w:val="24"/>
        </w:rPr>
        <w:t>При выбытии отдельных членов Комиссии они заменяются другими в установленном настоящим Положением Комиссия вправе в любое время переизбрать своего председателя большинством голосов от общего числа членов комиссии.</w:t>
      </w:r>
      <w:proofErr w:type="gramEnd"/>
      <w:r w:rsidRPr="00B904CC">
        <w:rPr>
          <w:sz w:val="24"/>
          <w:szCs w:val="24"/>
        </w:rPr>
        <w:t xml:space="preserve"> Комиссия в своей деятельности руководствуется действующим Законодательством РФ, Белгородской области, Уставом учреждения настоящим Положением. Срок полномочий комиссии по внутреннему контролю - неограничен </w:t>
      </w:r>
    </w:p>
    <w:p w:rsidR="00B904CC" w:rsidRDefault="00B904CC" w:rsidP="00B904CC">
      <w:pPr>
        <w:jc w:val="center"/>
        <w:rPr>
          <w:b/>
          <w:sz w:val="24"/>
          <w:szCs w:val="24"/>
        </w:rPr>
      </w:pPr>
      <w:r w:rsidRPr="00B904CC">
        <w:rPr>
          <w:b/>
          <w:sz w:val="24"/>
          <w:szCs w:val="24"/>
        </w:rPr>
        <w:t>4. Полномочия и обязанности комиссии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b/>
          <w:sz w:val="24"/>
          <w:szCs w:val="24"/>
        </w:rPr>
        <w:t xml:space="preserve">     Комиссия в рамках своей компетенции рассматривает следующие вопросы</w:t>
      </w:r>
      <w:r w:rsidRPr="00B904CC">
        <w:rPr>
          <w:sz w:val="24"/>
          <w:szCs w:val="24"/>
        </w:rPr>
        <w:t>: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планированию работы Комиссии;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анализа качества социальных услуг учреждением;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организация плановых и внеплановых</w:t>
      </w:r>
      <w:r>
        <w:rPr>
          <w:sz w:val="24"/>
          <w:szCs w:val="24"/>
        </w:rPr>
        <w:t xml:space="preserve"> проверок подразделений и служб</w:t>
      </w:r>
      <w:r w:rsidRPr="00B904CC">
        <w:rPr>
          <w:sz w:val="24"/>
          <w:szCs w:val="24"/>
        </w:rPr>
        <w:t xml:space="preserve">; 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планирования мероприятий, повышающих качество социальных услуг на основе мониторинга качества услуг; 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>- выработка рекомендаций по внедрению мероприятий, направленных на повышение качества услуг</w:t>
      </w:r>
      <w:r>
        <w:rPr>
          <w:sz w:val="24"/>
          <w:szCs w:val="24"/>
        </w:rPr>
        <w:t>.</w:t>
      </w:r>
      <w:r w:rsidRPr="00B904CC">
        <w:rPr>
          <w:sz w:val="24"/>
          <w:szCs w:val="24"/>
        </w:rPr>
        <w:t xml:space="preserve"> 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b/>
          <w:sz w:val="24"/>
          <w:szCs w:val="24"/>
        </w:rPr>
        <w:t>Обязанности Комиссии:</w:t>
      </w:r>
      <w:r w:rsidRPr="00B904CC">
        <w:rPr>
          <w:sz w:val="24"/>
          <w:szCs w:val="24"/>
        </w:rPr>
        <w:t xml:space="preserve"> 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своевременно и полно проводить проверки подразделений и служб; 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>- заблаговременно изучать документацию и материалы, относящиеся к предмету проверки;</w:t>
      </w:r>
    </w:p>
    <w:p w:rsidR="00B904CC" w:rsidRDefault="00B904CC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904CC">
        <w:rPr>
          <w:sz w:val="24"/>
          <w:szCs w:val="24"/>
        </w:rPr>
        <w:t xml:space="preserve"> дава</w:t>
      </w:r>
      <w:r>
        <w:rPr>
          <w:sz w:val="24"/>
          <w:szCs w:val="24"/>
        </w:rPr>
        <w:t>ть оценку достоверности данных,</w:t>
      </w:r>
      <w:r w:rsidRPr="00B904CC">
        <w:rPr>
          <w:sz w:val="24"/>
          <w:szCs w:val="24"/>
        </w:rPr>
        <w:t xml:space="preserve"> содержащихся в документах подразделений и служб по контролю качества услуг; 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>- по итогам проверок составлять акты и протоколы, содержащие выводы и предложения по устранению выявлен</w:t>
      </w:r>
      <w:r>
        <w:rPr>
          <w:sz w:val="24"/>
          <w:szCs w:val="24"/>
        </w:rPr>
        <w:t>ных в ходе проверок недостатков</w:t>
      </w:r>
      <w:r w:rsidRPr="00B904CC">
        <w:rPr>
          <w:sz w:val="24"/>
          <w:szCs w:val="24"/>
        </w:rPr>
        <w:t>, а так же, направленные на повышение качества услуг;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соблюдать конфиденциальность в отношении сведений, полученных в ходе проверки;</w:t>
      </w:r>
    </w:p>
    <w:p w:rsidR="00B904CC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своевременно предоставлять руководителю Учреждения заключения по результатам проверок. </w:t>
      </w:r>
    </w:p>
    <w:p w:rsidR="00B904CC" w:rsidRDefault="00B904CC" w:rsidP="00B904CC">
      <w:pPr>
        <w:jc w:val="center"/>
        <w:rPr>
          <w:sz w:val="24"/>
          <w:szCs w:val="24"/>
        </w:rPr>
      </w:pPr>
      <w:r w:rsidRPr="00B904CC">
        <w:rPr>
          <w:b/>
          <w:sz w:val="24"/>
          <w:szCs w:val="24"/>
        </w:rPr>
        <w:t>5. Организация работы комиссии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>Организацию работы Комиссии обеспечивает председатель (заместитель председателя)</w:t>
      </w:r>
      <w:r>
        <w:rPr>
          <w:sz w:val="24"/>
          <w:szCs w:val="24"/>
        </w:rPr>
        <w:t xml:space="preserve"> </w:t>
      </w:r>
      <w:r w:rsidR="00B904CC" w:rsidRPr="00B904CC">
        <w:rPr>
          <w:sz w:val="24"/>
          <w:szCs w:val="24"/>
        </w:rPr>
        <w:t xml:space="preserve">и секретарь. 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>Председатель Комиссии созывает заседания Комиссии и председательствует на них, организует на за</w:t>
      </w:r>
      <w:r>
        <w:rPr>
          <w:sz w:val="24"/>
          <w:szCs w:val="24"/>
        </w:rPr>
        <w:t xml:space="preserve">седаниях ведение протокола, </w:t>
      </w:r>
      <w:r w:rsidR="00B904CC" w:rsidRPr="00B904CC">
        <w:rPr>
          <w:sz w:val="24"/>
          <w:szCs w:val="24"/>
        </w:rPr>
        <w:t xml:space="preserve">подписывает протокол заседания Комиссии и иные документы, исходящие от ее имени. В случае отсутствия председателя Комиссии его </w:t>
      </w:r>
      <w:r w:rsidR="00B904CC" w:rsidRPr="00B904CC">
        <w:rPr>
          <w:sz w:val="24"/>
          <w:szCs w:val="24"/>
        </w:rPr>
        <w:lastRenderedPageBreak/>
        <w:t xml:space="preserve">функции осуществляет заместитель председателя Комиссии. Председатель Комиссии несет ответственность за деятельность Комиссии, своевременность, обоснованность и объективность принятых Комиссией решений. 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Председатель Комиссии устанавливает персональную ответственность членов комиссии за проверку конкретных процессов, функций, отделений и подготовку рабочей документации. 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Для достижения целей и решения задач деятельности Комиссии, координации ее взаимодействия с должностными лицами учреждения, председатель Комиссии осуществляет следующие основные функции: 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составляет план работы Комиссии; руководит деятельностью Комиссии по выполнению плановых мероприятий; 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обеспечивает повседневное выполнение функций Комиссии; 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по результатам проверки готовит </w:t>
      </w:r>
      <w:proofErr w:type="gramStart"/>
      <w:r w:rsidR="00C60F6D" w:rsidRPr="00B904CC">
        <w:rPr>
          <w:sz w:val="24"/>
          <w:szCs w:val="24"/>
        </w:rPr>
        <w:t>внутреннею</w:t>
      </w:r>
      <w:proofErr w:type="gramEnd"/>
      <w:r w:rsidRPr="00B904CC">
        <w:rPr>
          <w:sz w:val="24"/>
          <w:szCs w:val="24"/>
        </w:rPr>
        <w:t xml:space="preserve"> документацию 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Комиссии для принятия администрацией учреждения решений о применении мер дисциплинарного воздействия к сотрудникам учреждения, допустившим нарушения требований стандартов и правил; 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904CC" w:rsidRPr="00B904CC">
        <w:rPr>
          <w:sz w:val="24"/>
          <w:szCs w:val="24"/>
        </w:rPr>
        <w:t>обеспечивает взаимодействие Комиссии со структурными подразделениями и должностными лицами учреждения</w:t>
      </w:r>
      <w:r>
        <w:rPr>
          <w:sz w:val="24"/>
          <w:szCs w:val="24"/>
        </w:rPr>
        <w:t>;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комиссия ведет учет проверок, которые отражаются в журнале регистрации о качестве предоставления услуг.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 Комиссия дает заключения по поступившим жалобам от получателей социальных услуг и вырабатывает рекомендации по исполнению предложений поступивших в ходе проверки от получателей соц. услуг. 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Комиссия по внутреннему контролю проводит проверки по качеству предоставляемых социальных услуг в соответствии с утвержденным планом контрольных проверок, составляемым председателем Комиссии или же на основании поступивших жалоб на качество услуг (внеплановая проверка). </w:t>
      </w:r>
    </w:p>
    <w:p w:rsidR="008C3045" w:rsidRDefault="00B904CC" w:rsidP="008C3045">
      <w:pPr>
        <w:jc w:val="center"/>
        <w:rPr>
          <w:sz w:val="24"/>
          <w:szCs w:val="24"/>
        </w:rPr>
      </w:pPr>
      <w:r w:rsidRPr="008C3045">
        <w:rPr>
          <w:b/>
          <w:sz w:val="24"/>
          <w:szCs w:val="24"/>
        </w:rPr>
        <w:t>6. Подготовка к проведению проверки внутреннего контроля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На стадии подготовки материалов к рассмотрению Комиссия разрешает следующие вопросы: 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>- перечень законов и иных нормативных актов, которыми следует руководствоваться при проведении проверки;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обстоятельства, имеющие значение для правильного рассмотрения вопроса;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состав лиц, участвующий в проведении проверки; 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перечень дополнительных вопросов, необходимых для освещения в ходе проверки, 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ознакомление руководителя проверяемой службы </w:t>
      </w:r>
      <w:r w:rsidR="008C3045">
        <w:rPr>
          <w:sz w:val="24"/>
          <w:szCs w:val="24"/>
        </w:rPr>
        <w:t>с минимальным перечнем вопросов</w:t>
      </w:r>
      <w:r w:rsidRPr="00B904CC">
        <w:rPr>
          <w:sz w:val="24"/>
          <w:szCs w:val="24"/>
        </w:rPr>
        <w:t xml:space="preserve">, подлежащих освещению в ходе проверке. </w:t>
      </w:r>
    </w:p>
    <w:p w:rsidR="008C3045" w:rsidRDefault="00B904CC" w:rsidP="008C3045">
      <w:pPr>
        <w:jc w:val="center"/>
        <w:rPr>
          <w:sz w:val="24"/>
          <w:szCs w:val="24"/>
        </w:rPr>
      </w:pPr>
      <w:r w:rsidRPr="008C3045">
        <w:rPr>
          <w:b/>
          <w:sz w:val="24"/>
          <w:szCs w:val="24"/>
        </w:rPr>
        <w:t>7. Порядок работы комиссии</w:t>
      </w:r>
      <w:r w:rsidRPr="00B904CC">
        <w:rPr>
          <w:sz w:val="24"/>
          <w:szCs w:val="24"/>
        </w:rPr>
        <w:t>.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Комиссия по внутреннему контролю качества </w:t>
      </w:r>
      <w:r>
        <w:rPr>
          <w:sz w:val="24"/>
          <w:szCs w:val="24"/>
        </w:rPr>
        <w:t>М</w:t>
      </w:r>
      <w:r w:rsidR="00B904CC" w:rsidRPr="00B904CC">
        <w:rPr>
          <w:sz w:val="24"/>
          <w:szCs w:val="24"/>
        </w:rPr>
        <w:t>БСУСОССЗН «</w:t>
      </w:r>
      <w:r>
        <w:rPr>
          <w:sz w:val="24"/>
          <w:szCs w:val="24"/>
        </w:rPr>
        <w:t>Красненский дом милосердия</w:t>
      </w:r>
      <w:r w:rsidR="00B904CC" w:rsidRPr="00B904CC">
        <w:rPr>
          <w:sz w:val="24"/>
          <w:szCs w:val="24"/>
        </w:rPr>
        <w:t xml:space="preserve">» осуществляет мониторинг следующих социальных услуг: 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социально-бытовые, направленные на поддержание жизнедеятельности получателей социальных услуг в быту: 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социально-медицинские, направленные на поддержание и улучшение здоров</w:t>
      </w:r>
      <w:r w:rsidR="008C3045">
        <w:rPr>
          <w:sz w:val="24"/>
          <w:szCs w:val="24"/>
        </w:rPr>
        <w:t>ья получателей социальных услуг</w:t>
      </w:r>
      <w:r w:rsidRPr="00B904CC">
        <w:rPr>
          <w:sz w:val="24"/>
          <w:szCs w:val="24"/>
        </w:rPr>
        <w:t xml:space="preserve">; 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904CC" w:rsidRPr="00B904CC">
        <w:rPr>
          <w:sz w:val="24"/>
          <w:szCs w:val="24"/>
        </w:rPr>
        <w:t>социально-психологические, предусматривающие коррекцию психологического состояния получателей социальных услуг для их адаптации в среде проживания (обществе);</w:t>
      </w:r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социально-педагогические</w:t>
      </w:r>
      <w:proofErr w:type="gramStart"/>
      <w:r w:rsidRPr="00B904CC">
        <w:rPr>
          <w:sz w:val="24"/>
          <w:szCs w:val="24"/>
        </w:rPr>
        <w:t xml:space="preserve"> ,</w:t>
      </w:r>
      <w:proofErr w:type="gramEnd"/>
      <w:r w:rsidRPr="00B904CC">
        <w:rPr>
          <w:sz w:val="24"/>
          <w:szCs w:val="24"/>
        </w:rPr>
        <w:t xml:space="preserve"> направленные на профилактику отклонений в поведении и аномалий личного развития получателей социальных услуг , формирование у них позитивных интересов, в том числе в сфере досуга и организацию их досуга. 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социально-трудовые</w:t>
      </w:r>
      <w:proofErr w:type="gramEnd"/>
      <w:r w:rsidR="00B904CC" w:rsidRPr="00B904CC">
        <w:rPr>
          <w:sz w:val="24"/>
          <w:szCs w:val="24"/>
        </w:rPr>
        <w:t>, направленные на проведение мероприятий по использованию трудовых возможностей и обучению доступным профессиональным навыкам.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- социально-правовые</w:t>
      </w:r>
      <w:r w:rsidR="00B904CC" w:rsidRPr="00B904CC">
        <w:rPr>
          <w:sz w:val="24"/>
          <w:szCs w:val="24"/>
        </w:rPr>
        <w:t xml:space="preserve">, направленные на поддержание или изменение правового статуса, оказание юридической помощи, защиту законных прав и интересов клиентов; </w:t>
      </w:r>
      <w:proofErr w:type="gramEnd"/>
    </w:p>
    <w:p w:rsidR="008C3045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услуги, направленные на повышение коммуникативного потенциала пожилых граждан и </w:t>
      </w:r>
      <w:r w:rsidRPr="00B904CC">
        <w:rPr>
          <w:sz w:val="24"/>
          <w:szCs w:val="24"/>
        </w:rPr>
        <w:lastRenderedPageBreak/>
        <w:t xml:space="preserve">инвалидов, имеющих ограничения жизнедеятельности, направленные на поддержание и улучшение жизненного уровня получателей социальных услуг; </w:t>
      </w:r>
    </w:p>
    <w:p w:rsidR="008C3045" w:rsidRDefault="00B904CC" w:rsidP="00B904CC">
      <w:pPr>
        <w:jc w:val="both"/>
        <w:rPr>
          <w:b/>
          <w:sz w:val="24"/>
          <w:szCs w:val="24"/>
        </w:rPr>
      </w:pPr>
      <w:r w:rsidRPr="00B904CC">
        <w:rPr>
          <w:sz w:val="24"/>
          <w:szCs w:val="24"/>
        </w:rPr>
        <w:t>При осуществлении проверки Комиссия по внутреннему контролю основывается на разработанный для каждой службы учреждения «Минимальный перечень вопросов»</w:t>
      </w:r>
      <w:r w:rsidR="008C3045">
        <w:rPr>
          <w:sz w:val="24"/>
          <w:szCs w:val="24"/>
        </w:rPr>
        <w:t>, приведенных в приложении №1</w:t>
      </w:r>
      <w:r w:rsidR="008C3045" w:rsidRPr="008C3045">
        <w:rPr>
          <w:b/>
          <w:sz w:val="24"/>
          <w:szCs w:val="24"/>
        </w:rPr>
        <w:t xml:space="preserve">. </w:t>
      </w:r>
    </w:p>
    <w:p w:rsidR="008C3045" w:rsidRDefault="00B904CC" w:rsidP="008C3045">
      <w:pPr>
        <w:jc w:val="center"/>
        <w:rPr>
          <w:sz w:val="24"/>
          <w:szCs w:val="24"/>
        </w:rPr>
      </w:pPr>
      <w:r w:rsidRPr="008C3045">
        <w:rPr>
          <w:b/>
          <w:sz w:val="24"/>
          <w:szCs w:val="24"/>
        </w:rPr>
        <w:t>8. Ответственность комиссии</w:t>
      </w:r>
    </w:p>
    <w:p w:rsidR="008C3045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Члены комиссии, принимающие участие в проведении проверки по факту указанных нарушений, отвечают за достоверность и объективность сведений, полученных в ходе ее проведения, в соответствии с действующим законодательством Российской Федерации и внутренними документами учреждения. </w:t>
      </w:r>
    </w:p>
    <w:p w:rsidR="00C60F6D" w:rsidRDefault="008C3045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Члены Комиссии несут ответственность за добросовестное выполнение возложенных на них обязанностей в порядке, определенном действующим законодательством. </w:t>
      </w:r>
    </w:p>
    <w:p w:rsidR="00C60F6D" w:rsidRDefault="00B904CC" w:rsidP="00C60F6D">
      <w:pPr>
        <w:jc w:val="center"/>
        <w:rPr>
          <w:sz w:val="24"/>
          <w:szCs w:val="24"/>
        </w:rPr>
      </w:pPr>
      <w:r w:rsidRPr="00C60F6D">
        <w:rPr>
          <w:b/>
          <w:sz w:val="24"/>
          <w:szCs w:val="24"/>
        </w:rPr>
        <w:t>9. Оформление результатов проверки</w:t>
      </w:r>
      <w:r w:rsidRPr="00B904CC">
        <w:rPr>
          <w:sz w:val="24"/>
          <w:szCs w:val="24"/>
        </w:rPr>
        <w:t>.</w:t>
      </w:r>
    </w:p>
    <w:p w:rsidR="00C60F6D" w:rsidRDefault="00C60F6D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Результаты </w:t>
      </w:r>
      <w:proofErr w:type="gramStart"/>
      <w:r w:rsidR="00B904CC" w:rsidRPr="00B904CC">
        <w:rPr>
          <w:sz w:val="24"/>
          <w:szCs w:val="24"/>
        </w:rPr>
        <w:t>проведении</w:t>
      </w:r>
      <w:proofErr w:type="gramEnd"/>
      <w:r w:rsidR="00B904CC" w:rsidRPr="00B904CC">
        <w:rPr>
          <w:sz w:val="24"/>
          <w:szCs w:val="24"/>
        </w:rPr>
        <w:t xml:space="preserve"> проверки оформляются актом и протоколом. 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>В акте отражается</w:t>
      </w:r>
      <w:proofErr w:type="gramStart"/>
      <w:r w:rsidRPr="00B904CC">
        <w:rPr>
          <w:sz w:val="24"/>
          <w:szCs w:val="24"/>
        </w:rPr>
        <w:t xml:space="preserve"> :</w:t>
      </w:r>
      <w:proofErr w:type="gramEnd"/>
      <w:r w:rsidRPr="00B904CC">
        <w:rPr>
          <w:sz w:val="24"/>
          <w:szCs w:val="24"/>
        </w:rPr>
        <w:t xml:space="preserve">  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>- наименование службы и руководитель;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время проведение проверки, дата ознакомления руководителя с перечнем вопросов; 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>- статус проверки (плановая или внеочередная);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оценка качества услуг и соответствие требованиям нормативной документации  </w:t>
      </w:r>
      <w:r w:rsidR="00C60F6D">
        <w:rPr>
          <w:sz w:val="24"/>
          <w:szCs w:val="24"/>
        </w:rPr>
        <w:t>(</w:t>
      </w:r>
      <w:r w:rsidRPr="00B904CC">
        <w:rPr>
          <w:sz w:val="24"/>
          <w:szCs w:val="24"/>
        </w:rPr>
        <w:t>удовлетворительно, неудовле</w:t>
      </w:r>
      <w:r w:rsidR="00C60F6D">
        <w:rPr>
          <w:sz w:val="24"/>
          <w:szCs w:val="24"/>
        </w:rPr>
        <w:t>т</w:t>
      </w:r>
      <w:r w:rsidRPr="00B904CC">
        <w:rPr>
          <w:sz w:val="24"/>
          <w:szCs w:val="24"/>
        </w:rPr>
        <w:t>ворительно);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мнение руководителя, проверяемой службы о выявленных недостатках. </w:t>
      </w:r>
    </w:p>
    <w:p w:rsidR="00C60F6D" w:rsidRDefault="00B904CC" w:rsidP="00C60F6D">
      <w:pPr>
        <w:jc w:val="center"/>
        <w:rPr>
          <w:sz w:val="24"/>
          <w:szCs w:val="24"/>
        </w:rPr>
      </w:pPr>
      <w:r w:rsidRPr="00C60F6D">
        <w:rPr>
          <w:b/>
          <w:sz w:val="24"/>
          <w:szCs w:val="24"/>
        </w:rPr>
        <w:t>10. Мероприятия по устранению выявленных нарушений</w:t>
      </w:r>
      <w:r w:rsidRPr="00B904CC">
        <w:rPr>
          <w:sz w:val="24"/>
          <w:szCs w:val="24"/>
        </w:rPr>
        <w:t>.</w:t>
      </w:r>
    </w:p>
    <w:p w:rsidR="00C60F6D" w:rsidRDefault="00C60F6D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По окончании проверки проводится заседание комиссии, которое оформляется протоколом. В протоколе отражается: 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оценка качества предоставляемых услуг;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- рекомендации по устранению выявленных нарушений; 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- срок устранения нарушений. </w:t>
      </w:r>
    </w:p>
    <w:p w:rsidR="00C60F6D" w:rsidRDefault="00C60F6D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>Рекомендации по устранению выявленных нарушений являются обязательными для исполнения всеми работниками учреждения в установленный комиссией срок.</w:t>
      </w:r>
    </w:p>
    <w:p w:rsidR="00C60F6D" w:rsidRDefault="00B904CC" w:rsidP="00B904CC">
      <w:pPr>
        <w:jc w:val="both"/>
        <w:rPr>
          <w:sz w:val="24"/>
          <w:szCs w:val="24"/>
        </w:rPr>
      </w:pPr>
      <w:r w:rsidRPr="00B904CC">
        <w:rPr>
          <w:sz w:val="24"/>
          <w:szCs w:val="24"/>
        </w:rPr>
        <w:t xml:space="preserve"> Оценка качества услуг носит рекомендательный характер для комиссии по назначению выплат стимулирующего характера и при распределении премий</w:t>
      </w:r>
      <w:r w:rsidR="00C60F6D">
        <w:rPr>
          <w:sz w:val="24"/>
          <w:szCs w:val="24"/>
        </w:rPr>
        <w:t>.</w:t>
      </w:r>
    </w:p>
    <w:p w:rsidR="00C60F6D" w:rsidRDefault="00B904CC" w:rsidP="00C60F6D">
      <w:pPr>
        <w:jc w:val="center"/>
        <w:rPr>
          <w:sz w:val="24"/>
          <w:szCs w:val="24"/>
        </w:rPr>
      </w:pPr>
      <w:r w:rsidRPr="00C60F6D">
        <w:rPr>
          <w:b/>
          <w:sz w:val="24"/>
          <w:szCs w:val="24"/>
        </w:rPr>
        <w:t>11. Заключительные положения.</w:t>
      </w:r>
    </w:p>
    <w:p w:rsidR="00D43482" w:rsidRPr="00B904CC" w:rsidRDefault="00C60F6D" w:rsidP="00B904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904CC" w:rsidRPr="00B904CC">
        <w:rPr>
          <w:sz w:val="24"/>
          <w:szCs w:val="24"/>
        </w:rPr>
        <w:t xml:space="preserve"> Настоящее Положение вступает в силу </w:t>
      </w:r>
      <w:proofErr w:type="gramStart"/>
      <w:r w:rsidR="00B904CC" w:rsidRPr="00B904CC">
        <w:rPr>
          <w:sz w:val="24"/>
          <w:szCs w:val="24"/>
        </w:rPr>
        <w:t>с даты</w:t>
      </w:r>
      <w:proofErr w:type="gramEnd"/>
      <w:r w:rsidR="00B904CC" w:rsidRPr="00B904CC">
        <w:rPr>
          <w:sz w:val="24"/>
          <w:szCs w:val="24"/>
        </w:rPr>
        <w:t xml:space="preserve"> его утверждения руководителем учреждения. Внесение изменений и дополнений в настоящее Положение или утвержден</w:t>
      </w:r>
      <w:r>
        <w:rPr>
          <w:sz w:val="24"/>
          <w:szCs w:val="24"/>
        </w:rPr>
        <w:t>ие Положения в новой редакции осуществляется по решению руководителя учреждения.</w:t>
      </w:r>
    </w:p>
    <w:sectPr w:rsidR="00D43482" w:rsidRPr="00B904CC" w:rsidSect="00DA294C">
      <w:pgSz w:w="11909" w:h="16834"/>
      <w:pgMar w:top="577" w:right="962" w:bottom="1258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790B"/>
    <w:multiLevelType w:val="hybridMultilevel"/>
    <w:tmpl w:val="A5A43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460B1"/>
    <w:multiLevelType w:val="hybridMultilevel"/>
    <w:tmpl w:val="93A4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22427F"/>
    <w:multiLevelType w:val="hybridMultilevel"/>
    <w:tmpl w:val="6756E5D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7CD37D0"/>
    <w:multiLevelType w:val="hybridMultilevel"/>
    <w:tmpl w:val="6400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8F4D58"/>
    <w:multiLevelType w:val="hybridMultilevel"/>
    <w:tmpl w:val="CCE4DB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980A70"/>
    <w:multiLevelType w:val="hybridMultilevel"/>
    <w:tmpl w:val="C8F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355C8A"/>
    <w:multiLevelType w:val="hybridMultilevel"/>
    <w:tmpl w:val="3B6E6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5812D9"/>
    <w:multiLevelType w:val="hybridMultilevel"/>
    <w:tmpl w:val="6400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11261F"/>
    <w:multiLevelType w:val="hybridMultilevel"/>
    <w:tmpl w:val="B440B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26DB2"/>
    <w:multiLevelType w:val="hybridMultilevel"/>
    <w:tmpl w:val="93A4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68C4F77"/>
    <w:multiLevelType w:val="hybridMultilevel"/>
    <w:tmpl w:val="9E52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B8F2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B6DC7"/>
    <w:multiLevelType w:val="hybridMultilevel"/>
    <w:tmpl w:val="8F54F232"/>
    <w:lvl w:ilvl="0" w:tplc="CAFCA51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B96DAD"/>
    <w:multiLevelType w:val="hybridMultilevel"/>
    <w:tmpl w:val="93A4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47864EA"/>
    <w:multiLevelType w:val="hybridMultilevel"/>
    <w:tmpl w:val="6400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9520E24"/>
    <w:multiLevelType w:val="hybridMultilevel"/>
    <w:tmpl w:val="71F2F02A"/>
    <w:lvl w:ilvl="0" w:tplc="7344859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52BD5E78"/>
    <w:multiLevelType w:val="hybridMultilevel"/>
    <w:tmpl w:val="A426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843EAD"/>
    <w:multiLevelType w:val="hybridMultilevel"/>
    <w:tmpl w:val="4C00043C"/>
    <w:lvl w:ilvl="0" w:tplc="18BAE3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54017AC1"/>
    <w:multiLevelType w:val="hybridMultilevel"/>
    <w:tmpl w:val="6400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8072C2"/>
    <w:multiLevelType w:val="hybridMultilevel"/>
    <w:tmpl w:val="A94077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804C5D"/>
    <w:multiLevelType w:val="hybridMultilevel"/>
    <w:tmpl w:val="A426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1F125DE"/>
    <w:multiLevelType w:val="hybridMultilevel"/>
    <w:tmpl w:val="A24E33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5F54659"/>
    <w:multiLevelType w:val="hybridMultilevel"/>
    <w:tmpl w:val="EF30A1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946026C"/>
    <w:multiLevelType w:val="hybridMultilevel"/>
    <w:tmpl w:val="3B6E6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C8451B9"/>
    <w:multiLevelType w:val="hybridMultilevel"/>
    <w:tmpl w:val="FD0423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F085978"/>
    <w:multiLevelType w:val="hybridMultilevel"/>
    <w:tmpl w:val="62EC94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F2C3C18"/>
    <w:multiLevelType w:val="hybridMultilevel"/>
    <w:tmpl w:val="3B6E6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27669B6"/>
    <w:multiLevelType w:val="hybridMultilevel"/>
    <w:tmpl w:val="A426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2B55635"/>
    <w:multiLevelType w:val="hybridMultilevel"/>
    <w:tmpl w:val="FB36F4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39A210A"/>
    <w:multiLevelType w:val="hybridMultilevel"/>
    <w:tmpl w:val="93A4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7"/>
  </w:num>
  <w:num w:numId="5">
    <w:abstractNumId w:val="18"/>
  </w:num>
  <w:num w:numId="6">
    <w:abstractNumId w:val="27"/>
  </w:num>
  <w:num w:numId="7">
    <w:abstractNumId w:val="22"/>
  </w:num>
  <w:num w:numId="8">
    <w:abstractNumId w:val="25"/>
  </w:num>
  <w:num w:numId="9">
    <w:abstractNumId w:val="16"/>
  </w:num>
  <w:num w:numId="10">
    <w:abstractNumId w:val="21"/>
  </w:num>
  <w:num w:numId="11">
    <w:abstractNumId w:val="6"/>
  </w:num>
  <w:num w:numId="12">
    <w:abstractNumId w:val="19"/>
  </w:num>
  <w:num w:numId="13">
    <w:abstractNumId w:val="9"/>
  </w:num>
  <w:num w:numId="14">
    <w:abstractNumId w:val="26"/>
  </w:num>
  <w:num w:numId="15">
    <w:abstractNumId w:val="15"/>
  </w:num>
  <w:num w:numId="16">
    <w:abstractNumId w:val="28"/>
  </w:num>
  <w:num w:numId="17">
    <w:abstractNumId w:val="12"/>
  </w:num>
  <w:num w:numId="18">
    <w:abstractNumId w:val="24"/>
  </w:num>
  <w:num w:numId="19">
    <w:abstractNumId w:val="5"/>
  </w:num>
  <w:num w:numId="20">
    <w:abstractNumId w:val="20"/>
  </w:num>
  <w:num w:numId="21">
    <w:abstractNumId w:val="23"/>
  </w:num>
  <w:num w:numId="22">
    <w:abstractNumId w:val="4"/>
  </w:num>
  <w:num w:numId="23">
    <w:abstractNumId w:val="1"/>
  </w:num>
  <w:num w:numId="24">
    <w:abstractNumId w:val="3"/>
  </w:num>
  <w:num w:numId="25">
    <w:abstractNumId w:val="14"/>
  </w:num>
  <w:num w:numId="26">
    <w:abstractNumId w:val="2"/>
  </w:num>
  <w:num w:numId="27">
    <w:abstractNumId w:val="0"/>
  </w:num>
  <w:num w:numId="28">
    <w:abstractNumId w:val="8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4CC"/>
    <w:rsid w:val="00087DF0"/>
    <w:rsid w:val="000C1E92"/>
    <w:rsid w:val="000D2DE5"/>
    <w:rsid w:val="000D68AA"/>
    <w:rsid w:val="000E083E"/>
    <w:rsid w:val="00144706"/>
    <w:rsid w:val="001460A3"/>
    <w:rsid w:val="00192148"/>
    <w:rsid w:val="001A6B12"/>
    <w:rsid w:val="001C21E1"/>
    <w:rsid w:val="001E5449"/>
    <w:rsid w:val="00240F8E"/>
    <w:rsid w:val="002450C5"/>
    <w:rsid w:val="00267A8D"/>
    <w:rsid w:val="002B4375"/>
    <w:rsid w:val="002B7AFD"/>
    <w:rsid w:val="002D2F15"/>
    <w:rsid w:val="002D4820"/>
    <w:rsid w:val="004204E4"/>
    <w:rsid w:val="00432DBC"/>
    <w:rsid w:val="00465831"/>
    <w:rsid w:val="004C4F47"/>
    <w:rsid w:val="004D2704"/>
    <w:rsid w:val="004D513C"/>
    <w:rsid w:val="0053323A"/>
    <w:rsid w:val="00533EDA"/>
    <w:rsid w:val="00565367"/>
    <w:rsid w:val="00577121"/>
    <w:rsid w:val="00584E25"/>
    <w:rsid w:val="00590012"/>
    <w:rsid w:val="005A5825"/>
    <w:rsid w:val="005D26F6"/>
    <w:rsid w:val="0061504E"/>
    <w:rsid w:val="00630C79"/>
    <w:rsid w:val="00650D74"/>
    <w:rsid w:val="006C2B4C"/>
    <w:rsid w:val="006F4449"/>
    <w:rsid w:val="00846AE9"/>
    <w:rsid w:val="00874F7E"/>
    <w:rsid w:val="008774AF"/>
    <w:rsid w:val="008963F1"/>
    <w:rsid w:val="008C3045"/>
    <w:rsid w:val="0093272F"/>
    <w:rsid w:val="009376D0"/>
    <w:rsid w:val="00950B6B"/>
    <w:rsid w:val="00984054"/>
    <w:rsid w:val="0099045E"/>
    <w:rsid w:val="009B3622"/>
    <w:rsid w:val="009C268F"/>
    <w:rsid w:val="009D5022"/>
    <w:rsid w:val="009F0912"/>
    <w:rsid w:val="009F2539"/>
    <w:rsid w:val="00A70897"/>
    <w:rsid w:val="00A72B04"/>
    <w:rsid w:val="00A96532"/>
    <w:rsid w:val="00AA10D9"/>
    <w:rsid w:val="00AD54F5"/>
    <w:rsid w:val="00AE3FA8"/>
    <w:rsid w:val="00B02753"/>
    <w:rsid w:val="00B16BD4"/>
    <w:rsid w:val="00B66942"/>
    <w:rsid w:val="00B904CC"/>
    <w:rsid w:val="00B9178D"/>
    <w:rsid w:val="00C03A82"/>
    <w:rsid w:val="00C123EA"/>
    <w:rsid w:val="00C14227"/>
    <w:rsid w:val="00C230A5"/>
    <w:rsid w:val="00C60F6D"/>
    <w:rsid w:val="00C74790"/>
    <w:rsid w:val="00C764FD"/>
    <w:rsid w:val="00C8723B"/>
    <w:rsid w:val="00CB1B46"/>
    <w:rsid w:val="00D0247B"/>
    <w:rsid w:val="00D43482"/>
    <w:rsid w:val="00D74C0A"/>
    <w:rsid w:val="00D9040B"/>
    <w:rsid w:val="00DA294C"/>
    <w:rsid w:val="00DA5878"/>
    <w:rsid w:val="00E114CC"/>
    <w:rsid w:val="00E44BB2"/>
    <w:rsid w:val="00E633B2"/>
    <w:rsid w:val="00E94FB2"/>
    <w:rsid w:val="00EB09B8"/>
    <w:rsid w:val="00EC7FDB"/>
    <w:rsid w:val="00EE07DB"/>
    <w:rsid w:val="00EF7807"/>
    <w:rsid w:val="00F34048"/>
    <w:rsid w:val="00F550E9"/>
    <w:rsid w:val="00F6564A"/>
    <w:rsid w:val="00F6619D"/>
    <w:rsid w:val="00F85855"/>
    <w:rsid w:val="00FA4C1B"/>
    <w:rsid w:val="00FF2BE1"/>
    <w:rsid w:val="00FF6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4C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114CC"/>
    <w:rPr>
      <w:rFonts w:cs="Times New Roman"/>
      <w:color w:val="663300"/>
      <w:u w:val="single"/>
    </w:rPr>
  </w:style>
  <w:style w:type="paragraph" w:styleId="a4">
    <w:name w:val="List Paragraph"/>
    <w:basedOn w:val="a"/>
    <w:uiPriority w:val="99"/>
    <w:qFormat/>
    <w:rsid w:val="00DA294C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rsid w:val="00D9040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Verdana" w:hAnsi="Verdana"/>
      <w:color w:val="000000"/>
      <w:sz w:val="17"/>
      <w:szCs w:val="17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9040B"/>
    <w:rPr>
      <w:rFonts w:ascii="Verdana" w:hAnsi="Verdana" w:cs="Times New Roman"/>
      <w:color w:val="000000"/>
      <w:sz w:val="17"/>
      <w:szCs w:val="17"/>
      <w:lang w:eastAsia="ru-RU"/>
    </w:rPr>
  </w:style>
  <w:style w:type="paragraph" w:styleId="a5">
    <w:name w:val="Normal (Web)"/>
    <w:basedOn w:val="a"/>
    <w:uiPriority w:val="99"/>
    <w:rsid w:val="009B3622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odifydate">
    <w:name w:val="modifydate"/>
    <w:basedOn w:val="a"/>
    <w:uiPriority w:val="99"/>
    <w:rsid w:val="009B3622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31">
    <w:name w:val="Основной текст с отступом 31"/>
    <w:basedOn w:val="a"/>
    <w:uiPriority w:val="99"/>
    <w:rsid w:val="00A96532"/>
    <w:pPr>
      <w:widowControl/>
      <w:suppressAutoHyphens/>
      <w:autoSpaceDE/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a6">
    <w:name w:val="Стиль"/>
    <w:rsid w:val="00FA4C1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locked/>
    <w:rsid w:val="00C60F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708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08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1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76BB3-301F-4984-9C9B-63894BB08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2016-11-07T13:27:00Z</cp:lastPrinted>
  <dcterms:created xsi:type="dcterms:W3CDTF">2017-04-03T08:54:00Z</dcterms:created>
  <dcterms:modified xsi:type="dcterms:W3CDTF">2017-04-03T08:54:00Z</dcterms:modified>
</cp:coreProperties>
</file>